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3426"/>
        <w:gridCol w:w="2218"/>
        <w:gridCol w:w="1701"/>
      </w:tblGrid>
      <w:tr w:rsidR="008E6865" w:rsidRPr="00B81CDE" w:rsidTr="00C23733">
        <w:trPr>
          <w:trHeight w:val="330"/>
        </w:trPr>
        <w:tc>
          <w:tcPr>
            <w:tcW w:w="3712" w:type="dxa"/>
            <w:vAlign w:val="center"/>
          </w:tcPr>
          <w:p w:rsidR="008E6865" w:rsidRPr="00BA2A2F" w:rsidRDefault="008E6865" w:rsidP="008E6865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İlişiği Kesilen Personelin </w:t>
            </w:r>
            <w:r w:rsidRPr="00BA2A2F">
              <w:rPr>
                <w:sz w:val="18"/>
                <w:szCs w:val="18"/>
              </w:rPr>
              <w:t>Adı Soyadı</w:t>
            </w:r>
          </w:p>
        </w:tc>
        <w:tc>
          <w:tcPr>
            <w:tcW w:w="7345" w:type="dxa"/>
            <w:gridSpan w:val="3"/>
            <w:vAlign w:val="center"/>
          </w:tcPr>
          <w:p w:rsidR="008E6865" w:rsidRPr="00BA2A2F" w:rsidRDefault="008E6865" w:rsidP="008E6865">
            <w:pPr>
              <w:pStyle w:val="AralkYok"/>
              <w:rPr>
                <w:sz w:val="18"/>
                <w:szCs w:val="18"/>
              </w:rPr>
            </w:pPr>
          </w:p>
        </w:tc>
      </w:tr>
      <w:tr w:rsidR="008E6865" w:rsidRPr="00B81CDE" w:rsidTr="00C23733">
        <w:trPr>
          <w:trHeight w:val="330"/>
        </w:trPr>
        <w:tc>
          <w:tcPr>
            <w:tcW w:w="3712" w:type="dxa"/>
            <w:vAlign w:val="center"/>
          </w:tcPr>
          <w:p w:rsidR="008E6865" w:rsidRPr="00BA2A2F" w:rsidRDefault="008E6865" w:rsidP="008E6865">
            <w:pPr>
              <w:pStyle w:val="AralkYok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Görev Yaptığı Şube Müdürlüğü</w:t>
            </w:r>
          </w:p>
        </w:tc>
        <w:tc>
          <w:tcPr>
            <w:tcW w:w="7345" w:type="dxa"/>
            <w:gridSpan w:val="3"/>
            <w:vAlign w:val="center"/>
          </w:tcPr>
          <w:p w:rsidR="008E6865" w:rsidRPr="00BA2A2F" w:rsidRDefault="008E6865" w:rsidP="008E6865">
            <w:pPr>
              <w:pStyle w:val="AralkYok"/>
              <w:rPr>
                <w:sz w:val="18"/>
                <w:szCs w:val="18"/>
              </w:rPr>
            </w:pPr>
          </w:p>
        </w:tc>
      </w:tr>
      <w:tr w:rsidR="008E6865" w:rsidRPr="00B81CDE" w:rsidTr="00C23733">
        <w:trPr>
          <w:trHeight w:val="330"/>
        </w:trPr>
        <w:tc>
          <w:tcPr>
            <w:tcW w:w="3712" w:type="dxa"/>
            <w:vAlign w:val="center"/>
          </w:tcPr>
          <w:p w:rsidR="008E6865" w:rsidRPr="00BA2A2F" w:rsidRDefault="008E6865" w:rsidP="008E6865">
            <w:pPr>
              <w:pStyle w:val="AralkYok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Unvanı</w:t>
            </w:r>
          </w:p>
        </w:tc>
        <w:tc>
          <w:tcPr>
            <w:tcW w:w="7345" w:type="dxa"/>
            <w:gridSpan w:val="3"/>
            <w:vAlign w:val="center"/>
          </w:tcPr>
          <w:p w:rsidR="008E6865" w:rsidRPr="00BA2A2F" w:rsidRDefault="008E6865" w:rsidP="008E6865">
            <w:pPr>
              <w:pStyle w:val="AralkYok"/>
              <w:rPr>
                <w:sz w:val="18"/>
                <w:szCs w:val="18"/>
              </w:rPr>
            </w:pPr>
          </w:p>
        </w:tc>
      </w:tr>
      <w:tr w:rsidR="00924DED" w:rsidRPr="001119FC" w:rsidTr="00C23733">
        <w:trPr>
          <w:trHeight w:val="231"/>
        </w:trPr>
        <w:tc>
          <w:tcPr>
            <w:tcW w:w="3712" w:type="dxa"/>
            <w:shd w:val="clear" w:color="auto" w:fill="BFBFBF" w:themeFill="background1" w:themeFillShade="BF"/>
            <w:vAlign w:val="center"/>
          </w:tcPr>
          <w:p w:rsidR="00924DED" w:rsidRPr="00BA2A2F" w:rsidRDefault="00924DED" w:rsidP="00BA2A2F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BA2A2F">
              <w:rPr>
                <w:b/>
                <w:sz w:val="18"/>
                <w:szCs w:val="18"/>
              </w:rPr>
              <w:t>Tamamlanması Gereken İşlemler</w:t>
            </w:r>
          </w:p>
        </w:tc>
        <w:tc>
          <w:tcPr>
            <w:tcW w:w="3426" w:type="dxa"/>
            <w:shd w:val="clear" w:color="auto" w:fill="BFBFBF" w:themeFill="background1" w:themeFillShade="BF"/>
            <w:vAlign w:val="center"/>
          </w:tcPr>
          <w:p w:rsidR="00924DED" w:rsidRPr="00BA2A2F" w:rsidRDefault="001D4E0C" w:rsidP="00BA2A2F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BA2A2F">
              <w:rPr>
                <w:b/>
                <w:sz w:val="18"/>
                <w:szCs w:val="18"/>
              </w:rPr>
              <w:t>İlgili</w:t>
            </w:r>
            <w:r>
              <w:rPr>
                <w:b/>
                <w:sz w:val="18"/>
                <w:szCs w:val="18"/>
              </w:rPr>
              <w:t xml:space="preserve"> Şube Müdürlüğü</w:t>
            </w:r>
          </w:p>
        </w:tc>
        <w:tc>
          <w:tcPr>
            <w:tcW w:w="2218" w:type="dxa"/>
            <w:shd w:val="clear" w:color="auto" w:fill="BFBFBF" w:themeFill="background1" w:themeFillShade="BF"/>
            <w:vAlign w:val="center"/>
          </w:tcPr>
          <w:p w:rsidR="001D4E0C" w:rsidRDefault="001D4E0C" w:rsidP="001D4E0C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BA2A2F">
              <w:rPr>
                <w:b/>
                <w:sz w:val="18"/>
                <w:szCs w:val="18"/>
              </w:rPr>
              <w:t xml:space="preserve">İlgili </w:t>
            </w:r>
            <w:r>
              <w:rPr>
                <w:b/>
                <w:sz w:val="18"/>
                <w:szCs w:val="18"/>
              </w:rPr>
              <w:t>Şube Müdürünün</w:t>
            </w:r>
          </w:p>
          <w:p w:rsidR="00924DED" w:rsidRPr="00BA2A2F" w:rsidRDefault="00924DED" w:rsidP="00BA2A2F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BA2A2F">
              <w:rPr>
                <w:b/>
                <w:sz w:val="18"/>
                <w:szCs w:val="18"/>
              </w:rPr>
              <w:t>Adı</w:t>
            </w:r>
            <w:r w:rsidR="00BA2A2F">
              <w:rPr>
                <w:b/>
                <w:sz w:val="18"/>
                <w:szCs w:val="18"/>
              </w:rPr>
              <w:t xml:space="preserve"> </w:t>
            </w:r>
            <w:r w:rsidRPr="00BA2A2F">
              <w:rPr>
                <w:b/>
                <w:sz w:val="18"/>
                <w:szCs w:val="18"/>
              </w:rPr>
              <w:t>- Soyadı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D4E0C" w:rsidRDefault="001D4E0C" w:rsidP="001D4E0C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BA2A2F">
              <w:rPr>
                <w:b/>
                <w:sz w:val="18"/>
                <w:szCs w:val="18"/>
              </w:rPr>
              <w:t xml:space="preserve">İlgili </w:t>
            </w:r>
            <w:r>
              <w:rPr>
                <w:b/>
                <w:sz w:val="18"/>
                <w:szCs w:val="18"/>
              </w:rPr>
              <w:t>Şube Müdürünün</w:t>
            </w:r>
          </w:p>
          <w:p w:rsidR="00924DED" w:rsidRPr="00BA2A2F" w:rsidRDefault="00924DED" w:rsidP="00BA2A2F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BA2A2F">
              <w:rPr>
                <w:b/>
                <w:sz w:val="18"/>
                <w:szCs w:val="18"/>
              </w:rPr>
              <w:t>İmza</w:t>
            </w:r>
            <w:r w:rsidR="00BA2A2F">
              <w:rPr>
                <w:b/>
                <w:sz w:val="18"/>
                <w:szCs w:val="18"/>
              </w:rPr>
              <w:t>sı</w:t>
            </w:r>
          </w:p>
        </w:tc>
      </w:tr>
      <w:tr w:rsidR="00924DED" w:rsidRPr="00B81CDE" w:rsidTr="00C23733">
        <w:trPr>
          <w:trHeight w:val="527"/>
        </w:trPr>
        <w:tc>
          <w:tcPr>
            <w:tcW w:w="3712" w:type="dxa"/>
            <w:vAlign w:val="center"/>
          </w:tcPr>
          <w:p w:rsidR="00924DED" w:rsidRPr="008B1023" w:rsidRDefault="00924DED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Yaptığı iş ve işlemlerle İlgili dokümantasyon ve bilgilendirme devrinin yapılması</w:t>
            </w:r>
          </w:p>
        </w:tc>
        <w:tc>
          <w:tcPr>
            <w:tcW w:w="3426" w:type="dxa"/>
            <w:vAlign w:val="center"/>
          </w:tcPr>
          <w:p w:rsidR="00924DED" w:rsidRPr="00BA2A2F" w:rsidRDefault="00924DED" w:rsidP="00BA2A2F">
            <w:pPr>
              <w:pStyle w:val="AralkYok"/>
              <w:jc w:val="center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Birim Amiri</w:t>
            </w:r>
          </w:p>
        </w:tc>
        <w:tc>
          <w:tcPr>
            <w:tcW w:w="2218" w:type="dxa"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4DED" w:rsidRPr="00B81CDE" w:rsidTr="00C23733">
        <w:trPr>
          <w:trHeight w:val="566"/>
        </w:trPr>
        <w:tc>
          <w:tcPr>
            <w:tcW w:w="3712" w:type="dxa"/>
            <w:vAlign w:val="center"/>
          </w:tcPr>
          <w:p w:rsidR="00924DED" w:rsidRPr="008B1023" w:rsidRDefault="00924DED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EBYS hesabının pasife alınması</w:t>
            </w:r>
          </w:p>
        </w:tc>
        <w:tc>
          <w:tcPr>
            <w:tcW w:w="3426" w:type="dxa"/>
            <w:vAlign w:val="center"/>
          </w:tcPr>
          <w:p w:rsidR="00924DED" w:rsidRPr="00BA2A2F" w:rsidRDefault="00924DED" w:rsidP="00BA2A2F">
            <w:pPr>
              <w:pStyle w:val="AralkYok"/>
              <w:jc w:val="center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Veri Paylaşımı ve EBYS Şube Müdürlüğü</w:t>
            </w:r>
          </w:p>
        </w:tc>
        <w:tc>
          <w:tcPr>
            <w:tcW w:w="2218" w:type="dxa"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4DED" w:rsidRPr="00B81CDE" w:rsidTr="00C23733">
        <w:trPr>
          <w:trHeight w:val="600"/>
        </w:trPr>
        <w:tc>
          <w:tcPr>
            <w:tcW w:w="3712" w:type="dxa"/>
            <w:vAlign w:val="center"/>
          </w:tcPr>
          <w:p w:rsidR="00924DED" w:rsidRPr="008B1023" w:rsidRDefault="00924DED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Kullanıcı hesaplarının pasife alınması, e-posta hesabının kapatılması ve ilgili e-posta gruplarından çıkartılması</w:t>
            </w:r>
          </w:p>
        </w:tc>
        <w:tc>
          <w:tcPr>
            <w:tcW w:w="3426" w:type="dxa"/>
            <w:vMerge w:val="restart"/>
            <w:vAlign w:val="center"/>
          </w:tcPr>
          <w:p w:rsidR="008B1023" w:rsidRPr="00BA2A2F" w:rsidRDefault="00924DED" w:rsidP="00BA2A2F">
            <w:pPr>
              <w:pStyle w:val="AralkYok"/>
              <w:jc w:val="center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Sistem Yönetimi ve Donanım</w:t>
            </w:r>
          </w:p>
          <w:p w:rsidR="00924DED" w:rsidRPr="00BA2A2F" w:rsidRDefault="00924DED" w:rsidP="00BA2A2F">
            <w:pPr>
              <w:pStyle w:val="AralkYok"/>
              <w:jc w:val="center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Şube Müdürlüğü</w:t>
            </w:r>
          </w:p>
        </w:tc>
        <w:tc>
          <w:tcPr>
            <w:tcW w:w="2218" w:type="dxa"/>
            <w:vMerge w:val="restart"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4DED" w:rsidRPr="00B81CDE" w:rsidTr="00C23733">
        <w:trPr>
          <w:trHeight w:val="283"/>
        </w:trPr>
        <w:tc>
          <w:tcPr>
            <w:tcW w:w="3712" w:type="dxa"/>
            <w:vAlign w:val="center"/>
          </w:tcPr>
          <w:p w:rsidR="00924DED" w:rsidRPr="008B1023" w:rsidRDefault="0043687C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BİDB giriş yetkisinin k</w:t>
            </w:r>
            <w:r w:rsidR="00924DED" w:rsidRPr="008B1023">
              <w:rPr>
                <w:sz w:val="18"/>
                <w:szCs w:val="18"/>
              </w:rPr>
              <w:t>aldırılması</w:t>
            </w:r>
          </w:p>
        </w:tc>
        <w:tc>
          <w:tcPr>
            <w:tcW w:w="3426" w:type="dxa"/>
            <w:vMerge/>
            <w:vAlign w:val="center"/>
          </w:tcPr>
          <w:p w:rsidR="00924DED" w:rsidRPr="00BA2A2F" w:rsidRDefault="00924DED" w:rsidP="00BA2A2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4DED" w:rsidRPr="00B81CDE" w:rsidTr="00C23733">
        <w:trPr>
          <w:trHeight w:val="283"/>
        </w:trPr>
        <w:tc>
          <w:tcPr>
            <w:tcW w:w="3712" w:type="dxa"/>
            <w:vAlign w:val="center"/>
          </w:tcPr>
          <w:p w:rsidR="00924DED" w:rsidRPr="008B1023" w:rsidRDefault="0043687C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Network erişim yetkilerinin k</w:t>
            </w:r>
            <w:r w:rsidR="00924DED" w:rsidRPr="008B1023">
              <w:rPr>
                <w:sz w:val="18"/>
                <w:szCs w:val="18"/>
              </w:rPr>
              <w:t>aldırılması</w:t>
            </w:r>
          </w:p>
        </w:tc>
        <w:tc>
          <w:tcPr>
            <w:tcW w:w="3426" w:type="dxa"/>
            <w:vMerge w:val="restart"/>
            <w:vAlign w:val="center"/>
          </w:tcPr>
          <w:p w:rsidR="00924DED" w:rsidRPr="00BA2A2F" w:rsidRDefault="00924DED" w:rsidP="00BA2A2F">
            <w:pPr>
              <w:pStyle w:val="AralkYok"/>
              <w:jc w:val="center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Ağ Yönetimi Şube Müdürlüğü</w:t>
            </w:r>
          </w:p>
        </w:tc>
        <w:tc>
          <w:tcPr>
            <w:tcW w:w="2218" w:type="dxa"/>
            <w:vMerge w:val="restart"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4DED" w:rsidRPr="00B81CDE" w:rsidTr="00C23733">
        <w:trPr>
          <w:trHeight w:val="283"/>
        </w:trPr>
        <w:tc>
          <w:tcPr>
            <w:tcW w:w="3712" w:type="dxa"/>
            <w:vAlign w:val="center"/>
          </w:tcPr>
          <w:p w:rsidR="00924DED" w:rsidRPr="008B1023" w:rsidRDefault="00924DED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VPN hesaplarının kapatılması</w:t>
            </w:r>
          </w:p>
        </w:tc>
        <w:tc>
          <w:tcPr>
            <w:tcW w:w="3426" w:type="dxa"/>
            <w:vMerge/>
            <w:vAlign w:val="center"/>
          </w:tcPr>
          <w:p w:rsidR="00924DED" w:rsidRPr="00BA2A2F" w:rsidRDefault="00924DED" w:rsidP="00BA2A2F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4DED" w:rsidRPr="00B81CDE" w:rsidTr="00C23733">
        <w:trPr>
          <w:trHeight w:val="566"/>
        </w:trPr>
        <w:tc>
          <w:tcPr>
            <w:tcW w:w="3712" w:type="dxa"/>
            <w:vAlign w:val="center"/>
          </w:tcPr>
          <w:p w:rsidR="00924DED" w:rsidRPr="008B1023" w:rsidRDefault="00924DED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Veri tabanı kullanıcı hesabının kapatılması</w:t>
            </w:r>
          </w:p>
        </w:tc>
        <w:tc>
          <w:tcPr>
            <w:tcW w:w="3426" w:type="dxa"/>
            <w:vAlign w:val="center"/>
          </w:tcPr>
          <w:p w:rsidR="00924DED" w:rsidRPr="00BA2A2F" w:rsidRDefault="00924DED" w:rsidP="00BA2A2F">
            <w:pPr>
              <w:pStyle w:val="AralkYok"/>
              <w:jc w:val="center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Veri Tabanı Yönetimi Şube Müdürlüğü</w:t>
            </w:r>
          </w:p>
        </w:tc>
        <w:tc>
          <w:tcPr>
            <w:tcW w:w="2218" w:type="dxa"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B1023" w:rsidRPr="00B81CDE" w:rsidTr="00C23733">
        <w:trPr>
          <w:trHeight w:val="566"/>
        </w:trPr>
        <w:tc>
          <w:tcPr>
            <w:tcW w:w="3712" w:type="dxa"/>
            <w:vMerge w:val="restart"/>
            <w:vAlign w:val="center"/>
          </w:tcPr>
          <w:p w:rsidR="008B1023" w:rsidRPr="008B1023" w:rsidRDefault="008B1023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Uygulama yetkilerinin pasife alınması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vAlign w:val="center"/>
          </w:tcPr>
          <w:p w:rsidR="008B1023" w:rsidRPr="00BA2A2F" w:rsidRDefault="008B1023" w:rsidP="00BA2A2F">
            <w:pPr>
              <w:pStyle w:val="AralkYok"/>
              <w:jc w:val="center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Yazılım Hizmetleri Şube Müdürlüğü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8B1023" w:rsidRPr="00B81CDE" w:rsidRDefault="008B1023" w:rsidP="00086F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1023" w:rsidRPr="00B81CDE" w:rsidRDefault="008B1023" w:rsidP="00086F0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B1023" w:rsidRPr="00B81CDE" w:rsidTr="00C23733">
        <w:trPr>
          <w:trHeight w:val="566"/>
        </w:trPr>
        <w:tc>
          <w:tcPr>
            <w:tcW w:w="3712" w:type="dxa"/>
            <w:vMerge/>
            <w:vAlign w:val="center"/>
          </w:tcPr>
          <w:p w:rsidR="008B1023" w:rsidRPr="008B1023" w:rsidRDefault="008B1023" w:rsidP="008B102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023" w:rsidRPr="00BA2A2F" w:rsidRDefault="008B1023" w:rsidP="00BA2A2F">
            <w:pPr>
              <w:pStyle w:val="AralkYok"/>
              <w:jc w:val="center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Proje ve ARGE Şube Müdürlüğü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023" w:rsidRPr="00B81CDE" w:rsidRDefault="008B1023" w:rsidP="00086F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1023" w:rsidRPr="00B81CDE" w:rsidRDefault="008B1023" w:rsidP="00086F0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B1023" w:rsidRPr="00B81CDE" w:rsidTr="00C23733">
        <w:trPr>
          <w:trHeight w:val="566"/>
        </w:trPr>
        <w:tc>
          <w:tcPr>
            <w:tcW w:w="3712" w:type="dxa"/>
            <w:vMerge/>
            <w:vAlign w:val="center"/>
          </w:tcPr>
          <w:p w:rsidR="008B1023" w:rsidRPr="008B1023" w:rsidRDefault="008B1023" w:rsidP="008B102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</w:tcBorders>
            <w:vAlign w:val="center"/>
          </w:tcPr>
          <w:p w:rsidR="008B1023" w:rsidRPr="00BA2A2F" w:rsidRDefault="008B1023" w:rsidP="00BA2A2F">
            <w:pPr>
              <w:pStyle w:val="AralkYok"/>
              <w:jc w:val="center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Karar Destek Şube Müdürlüğü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:rsidR="008B1023" w:rsidRPr="00B81CDE" w:rsidRDefault="008B1023" w:rsidP="00086F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1023" w:rsidRPr="00B81CDE" w:rsidRDefault="008B1023" w:rsidP="00086F0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4DED" w:rsidRPr="00B81CDE" w:rsidTr="00C23733">
        <w:trPr>
          <w:trHeight w:val="283"/>
        </w:trPr>
        <w:tc>
          <w:tcPr>
            <w:tcW w:w="3712" w:type="dxa"/>
            <w:vAlign w:val="center"/>
          </w:tcPr>
          <w:p w:rsidR="00924DED" w:rsidRPr="008B1023" w:rsidRDefault="00924DED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Üzerine zimmetli taşınırların devri</w:t>
            </w:r>
          </w:p>
        </w:tc>
        <w:tc>
          <w:tcPr>
            <w:tcW w:w="3426" w:type="dxa"/>
            <w:vMerge w:val="restart"/>
            <w:vAlign w:val="center"/>
          </w:tcPr>
          <w:p w:rsidR="008B1023" w:rsidRPr="00BA2A2F" w:rsidRDefault="00FC5533" w:rsidP="00BA2A2F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Yönetim Hizmetleri</w:t>
            </w:r>
          </w:p>
          <w:p w:rsidR="00924DED" w:rsidRPr="00BA2A2F" w:rsidRDefault="00924DED" w:rsidP="00BA2A2F">
            <w:pPr>
              <w:pStyle w:val="AralkYok"/>
              <w:jc w:val="center"/>
              <w:rPr>
                <w:sz w:val="18"/>
                <w:szCs w:val="18"/>
              </w:rPr>
            </w:pPr>
            <w:r w:rsidRPr="00BA2A2F">
              <w:rPr>
                <w:sz w:val="18"/>
                <w:szCs w:val="18"/>
              </w:rPr>
              <w:t>Şube Müdürlüğü</w:t>
            </w:r>
          </w:p>
        </w:tc>
        <w:tc>
          <w:tcPr>
            <w:tcW w:w="2218" w:type="dxa"/>
            <w:vMerge w:val="restart"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4DED" w:rsidRPr="00B81CDE" w:rsidTr="00C23733">
        <w:trPr>
          <w:trHeight w:val="283"/>
        </w:trPr>
        <w:tc>
          <w:tcPr>
            <w:tcW w:w="3712" w:type="dxa"/>
            <w:vAlign w:val="center"/>
          </w:tcPr>
          <w:p w:rsidR="00924DED" w:rsidRPr="008B1023" w:rsidRDefault="00924DED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Personel kimlik kartının iade edilmesi</w:t>
            </w:r>
          </w:p>
        </w:tc>
        <w:tc>
          <w:tcPr>
            <w:tcW w:w="3426" w:type="dxa"/>
            <w:vMerge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8" w:type="dxa"/>
            <w:vMerge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4DED" w:rsidRPr="00B81CDE" w:rsidTr="00C23733">
        <w:trPr>
          <w:trHeight w:val="283"/>
        </w:trPr>
        <w:tc>
          <w:tcPr>
            <w:tcW w:w="3712" w:type="dxa"/>
            <w:vAlign w:val="center"/>
          </w:tcPr>
          <w:p w:rsidR="00924DED" w:rsidRPr="008B1023" w:rsidRDefault="00924DED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Araç giriş kartının iade edilmesi</w:t>
            </w:r>
          </w:p>
        </w:tc>
        <w:tc>
          <w:tcPr>
            <w:tcW w:w="3426" w:type="dxa"/>
            <w:vMerge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8" w:type="dxa"/>
            <w:vMerge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4DED" w:rsidRPr="00B81CDE" w:rsidTr="00C23733">
        <w:trPr>
          <w:trHeight w:val="283"/>
        </w:trPr>
        <w:tc>
          <w:tcPr>
            <w:tcW w:w="3712" w:type="dxa"/>
            <w:vAlign w:val="center"/>
          </w:tcPr>
          <w:p w:rsidR="00924DED" w:rsidRPr="008B1023" w:rsidRDefault="00924DED" w:rsidP="008B1023">
            <w:pPr>
              <w:pStyle w:val="AralkYok"/>
              <w:rPr>
                <w:sz w:val="18"/>
                <w:szCs w:val="18"/>
              </w:rPr>
            </w:pPr>
            <w:r w:rsidRPr="008B1023">
              <w:rPr>
                <w:sz w:val="18"/>
                <w:szCs w:val="18"/>
              </w:rPr>
              <w:t>Kurumsal mesajlaşma gruplarından çıkartılması</w:t>
            </w:r>
          </w:p>
        </w:tc>
        <w:tc>
          <w:tcPr>
            <w:tcW w:w="3426" w:type="dxa"/>
            <w:vMerge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8" w:type="dxa"/>
            <w:vMerge/>
            <w:vAlign w:val="center"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24DED" w:rsidRPr="00B81CDE" w:rsidRDefault="00924DED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863DB" w:rsidRPr="00B81CDE" w:rsidTr="00C23733">
        <w:trPr>
          <w:trHeight w:val="566"/>
        </w:trPr>
        <w:tc>
          <w:tcPr>
            <w:tcW w:w="3712" w:type="dxa"/>
            <w:vAlign w:val="center"/>
          </w:tcPr>
          <w:p w:rsidR="003863DB" w:rsidRPr="008B1023" w:rsidRDefault="003863DB" w:rsidP="008B1023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Ayrılış bildiriminin yapılması</w:t>
            </w:r>
          </w:p>
        </w:tc>
        <w:tc>
          <w:tcPr>
            <w:tcW w:w="3426" w:type="dxa"/>
            <w:vAlign w:val="center"/>
          </w:tcPr>
          <w:p w:rsidR="003863DB" w:rsidRPr="003863DB" w:rsidRDefault="003863DB" w:rsidP="003863DB">
            <w:pPr>
              <w:pStyle w:val="AralkYok"/>
              <w:jc w:val="center"/>
              <w:rPr>
                <w:sz w:val="18"/>
                <w:szCs w:val="18"/>
              </w:rPr>
            </w:pPr>
            <w:r w:rsidRPr="003863DB">
              <w:rPr>
                <w:sz w:val="18"/>
                <w:szCs w:val="18"/>
              </w:rPr>
              <w:t>Bilgi Güvenliği ve Kalite Şube Müdürlüğü</w:t>
            </w:r>
          </w:p>
        </w:tc>
        <w:tc>
          <w:tcPr>
            <w:tcW w:w="2218" w:type="dxa"/>
            <w:vAlign w:val="center"/>
          </w:tcPr>
          <w:p w:rsidR="003863DB" w:rsidRPr="00B81CDE" w:rsidRDefault="003863DB" w:rsidP="00FB7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863DB" w:rsidRPr="00B81CDE" w:rsidRDefault="003863DB" w:rsidP="00FB786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F0533" w:rsidRDefault="00724FD5" w:rsidP="00BA2A2F">
      <w:pPr>
        <w:pStyle w:val="AralkYok"/>
        <w:ind w:left="7920"/>
        <w:rPr>
          <w:sz w:val="18"/>
          <w:szCs w:val="18"/>
        </w:rPr>
      </w:pPr>
      <w:r w:rsidRPr="00CB6EE6">
        <w:t xml:space="preserve">                                                                              </w:t>
      </w:r>
      <w:r w:rsidR="00FF0533">
        <w:t xml:space="preserve">                                                                </w:t>
      </w:r>
      <w:r w:rsidR="00FA1B05">
        <w:t xml:space="preserve">            </w:t>
      </w:r>
      <w:r w:rsidR="00061019">
        <w:t xml:space="preserve">                                                                                                                   </w:t>
      </w:r>
      <w:r w:rsidR="00FA1B05">
        <w:t xml:space="preserve">                                     </w:t>
      </w:r>
      <w:r w:rsidR="00BA2A2F">
        <w:t xml:space="preserve">        </w:t>
      </w:r>
      <w:r w:rsidR="00BA2A2F" w:rsidRPr="00BA2A2F">
        <w:rPr>
          <w:sz w:val="18"/>
          <w:szCs w:val="18"/>
        </w:rPr>
        <w:t>Görevden ayrılması uygundur.</w:t>
      </w:r>
    </w:p>
    <w:p w:rsidR="00BA2A2F" w:rsidRDefault="00680778" w:rsidP="00A7261F">
      <w:pPr>
        <w:pStyle w:val="AralkYok"/>
        <w:ind w:left="7920"/>
        <w:rPr>
          <w:sz w:val="18"/>
          <w:szCs w:val="18"/>
        </w:rPr>
      </w:pPr>
      <w:r>
        <w:rPr>
          <w:sz w:val="18"/>
          <w:szCs w:val="18"/>
        </w:rPr>
        <w:t xml:space="preserve">               ……/……/20….</w:t>
      </w:r>
    </w:p>
    <w:p w:rsidR="003863DB" w:rsidRPr="00BA2A2F" w:rsidRDefault="003863DB" w:rsidP="00BA2A2F">
      <w:pPr>
        <w:pStyle w:val="AralkYok"/>
        <w:rPr>
          <w:sz w:val="18"/>
          <w:szCs w:val="18"/>
        </w:rPr>
      </w:pPr>
    </w:p>
    <w:p w:rsidR="00F626F0" w:rsidRDefault="00BA2A2F" w:rsidP="00BA2A2F">
      <w:pPr>
        <w:pStyle w:val="AralkYok"/>
        <w:ind w:left="7200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FC5533">
        <w:rPr>
          <w:sz w:val="18"/>
          <w:szCs w:val="18"/>
        </w:rPr>
        <w:t xml:space="preserve">               </w:t>
      </w:r>
    </w:p>
    <w:p w:rsidR="00F626F0" w:rsidRDefault="00F626F0" w:rsidP="00BA2A2F">
      <w:pPr>
        <w:pStyle w:val="AralkYok"/>
        <w:ind w:left="7200"/>
        <w:rPr>
          <w:sz w:val="18"/>
          <w:szCs w:val="18"/>
        </w:rPr>
      </w:pPr>
    </w:p>
    <w:p w:rsidR="00BA2A2F" w:rsidRPr="00BA2A2F" w:rsidRDefault="00F626F0" w:rsidP="00BA2A2F">
      <w:pPr>
        <w:pStyle w:val="AralkYok"/>
        <w:ind w:left="7200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bookmarkStart w:id="0" w:name="_GoBack"/>
      <w:bookmarkEnd w:id="0"/>
      <w:r w:rsidR="00BA2A2F" w:rsidRPr="00BA2A2F">
        <w:rPr>
          <w:sz w:val="18"/>
          <w:szCs w:val="18"/>
        </w:rPr>
        <w:t>Yön</w:t>
      </w:r>
      <w:r w:rsidR="00FC5533">
        <w:rPr>
          <w:sz w:val="18"/>
          <w:szCs w:val="18"/>
        </w:rPr>
        <w:t>etim Hizmetleri</w:t>
      </w:r>
    </w:p>
    <w:p w:rsidR="00BA2A2F" w:rsidRPr="00BA2A2F" w:rsidRDefault="00BA2A2F" w:rsidP="00BA2A2F">
      <w:pPr>
        <w:pStyle w:val="AralkYok"/>
        <w:ind w:left="7200"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BA2A2F">
        <w:rPr>
          <w:sz w:val="18"/>
          <w:szCs w:val="18"/>
        </w:rPr>
        <w:t>Şube Müdürü</w:t>
      </w:r>
    </w:p>
    <w:p w:rsidR="00F626F0" w:rsidRDefault="00BA2A2F" w:rsidP="003863DB">
      <w:pPr>
        <w:pStyle w:val="AralkYok"/>
        <w:ind w:left="-284"/>
        <w:rPr>
          <w:rFonts w:cstheme="minorHAnsi"/>
        </w:rPr>
      </w:pPr>
      <w:r>
        <w:rPr>
          <w:rFonts w:cstheme="minorHAnsi"/>
        </w:rPr>
        <w:tab/>
      </w:r>
      <w:r w:rsidR="00724FD5" w:rsidRPr="00CB6EE6">
        <w:rPr>
          <w:rFonts w:cstheme="minorHAnsi"/>
        </w:rPr>
        <w:t xml:space="preserve">                                                                                                                    </w:t>
      </w:r>
      <w:r>
        <w:rPr>
          <w:rFonts w:cstheme="minorHAnsi"/>
        </w:rPr>
        <w:t xml:space="preserve">                               </w:t>
      </w:r>
      <w:r w:rsidR="00724FD5" w:rsidRPr="00CB6EE6">
        <w:rPr>
          <w:rFonts w:cstheme="minorHAnsi"/>
        </w:rPr>
        <w:t xml:space="preserve">                                                                                                                                                   </w:t>
      </w:r>
      <w:r w:rsidR="00CB6EE6">
        <w:rPr>
          <w:rFonts w:cstheme="minorHAnsi"/>
        </w:rPr>
        <w:t xml:space="preserve">                </w:t>
      </w:r>
      <w:r w:rsidR="00FF0533">
        <w:rPr>
          <w:rFonts w:cstheme="minorHAnsi"/>
        </w:rPr>
        <w:t xml:space="preserve">      </w:t>
      </w:r>
      <w:r w:rsidR="00724FD5" w:rsidRPr="00CB6EE6">
        <w:rPr>
          <w:rFonts w:cstheme="minorHAnsi"/>
        </w:rPr>
        <w:t xml:space="preserve">                                                                                                                                                 </w:t>
      </w:r>
      <w:r w:rsidR="00FF0533">
        <w:rPr>
          <w:rFonts w:cstheme="minorHAnsi"/>
        </w:rPr>
        <w:t xml:space="preserve">  </w:t>
      </w:r>
    </w:p>
    <w:p w:rsidR="00F626F0" w:rsidRDefault="00F626F0" w:rsidP="003863DB">
      <w:pPr>
        <w:pStyle w:val="AralkYok"/>
        <w:ind w:left="-284"/>
        <w:rPr>
          <w:rFonts w:cstheme="minorHAnsi"/>
        </w:rPr>
      </w:pPr>
    </w:p>
    <w:p w:rsidR="00F626F0" w:rsidRDefault="00F626F0" w:rsidP="003863DB">
      <w:pPr>
        <w:pStyle w:val="AralkYok"/>
        <w:ind w:left="-284"/>
        <w:rPr>
          <w:rFonts w:cstheme="minorHAnsi"/>
        </w:rPr>
      </w:pPr>
    </w:p>
    <w:p w:rsidR="00BA2A2F" w:rsidRDefault="00FA1B05" w:rsidP="003863DB">
      <w:pPr>
        <w:pStyle w:val="AralkYok"/>
        <w:ind w:left="-284"/>
        <w:rPr>
          <w:rFonts w:cstheme="minorHAnsi"/>
          <w:sz w:val="18"/>
          <w:szCs w:val="18"/>
        </w:rPr>
      </w:pPr>
      <w:r w:rsidRPr="00BA2A2F">
        <w:rPr>
          <w:sz w:val="18"/>
          <w:szCs w:val="18"/>
        </w:rPr>
        <w:t xml:space="preserve">Formun </w:t>
      </w:r>
      <w:r w:rsidR="00240672" w:rsidRPr="00BA2A2F">
        <w:rPr>
          <w:sz w:val="18"/>
          <w:szCs w:val="18"/>
        </w:rPr>
        <w:t xml:space="preserve">tamamlanması </w:t>
      </w:r>
      <w:r w:rsidR="00377829" w:rsidRPr="00BA2A2F">
        <w:rPr>
          <w:sz w:val="18"/>
          <w:szCs w:val="18"/>
        </w:rPr>
        <w:t>s</w:t>
      </w:r>
      <w:r w:rsidR="00240672" w:rsidRPr="00BA2A2F">
        <w:rPr>
          <w:sz w:val="18"/>
          <w:szCs w:val="18"/>
        </w:rPr>
        <w:t xml:space="preserve">orumluluğu personelin görevden ayrıldığı </w:t>
      </w:r>
      <w:r w:rsidR="00A7261F">
        <w:rPr>
          <w:sz w:val="18"/>
          <w:szCs w:val="18"/>
        </w:rPr>
        <w:t>şube müdürüne</w:t>
      </w:r>
      <w:r w:rsidR="00A7261F" w:rsidRPr="00BA2A2F">
        <w:rPr>
          <w:sz w:val="18"/>
          <w:szCs w:val="18"/>
        </w:rPr>
        <w:t xml:space="preserve"> </w:t>
      </w:r>
      <w:r w:rsidR="00240672" w:rsidRPr="00BA2A2F">
        <w:rPr>
          <w:sz w:val="18"/>
          <w:szCs w:val="18"/>
        </w:rPr>
        <w:t>aittir.</w:t>
      </w:r>
    </w:p>
    <w:p w:rsidR="00724FD5" w:rsidRPr="00BA2A2F" w:rsidRDefault="00FA1B05" w:rsidP="00BA2A2F">
      <w:pPr>
        <w:pStyle w:val="AralkYok"/>
        <w:ind w:left="-284"/>
        <w:rPr>
          <w:rFonts w:cstheme="minorHAnsi"/>
          <w:sz w:val="18"/>
          <w:szCs w:val="18"/>
        </w:rPr>
      </w:pPr>
      <w:r w:rsidRPr="00BA2A2F">
        <w:rPr>
          <w:sz w:val="18"/>
          <w:szCs w:val="18"/>
        </w:rPr>
        <w:t xml:space="preserve">Formun </w:t>
      </w:r>
      <w:r w:rsidR="00FF0533" w:rsidRPr="00BA2A2F">
        <w:rPr>
          <w:sz w:val="18"/>
          <w:szCs w:val="18"/>
        </w:rPr>
        <w:t xml:space="preserve">onaylı </w:t>
      </w:r>
      <w:r w:rsidR="00724FD5" w:rsidRPr="00BA2A2F">
        <w:rPr>
          <w:sz w:val="18"/>
          <w:szCs w:val="18"/>
        </w:rPr>
        <w:t>halini Yönetim Hizmetleri ve Koordinasyon Şubesine teslim ediniz.</w:t>
      </w:r>
    </w:p>
    <w:p w:rsidR="004F53F7" w:rsidRPr="00BA2A2F" w:rsidRDefault="00240672" w:rsidP="00BA2A2F">
      <w:pPr>
        <w:pStyle w:val="AralkYok"/>
        <w:ind w:hanging="284"/>
        <w:rPr>
          <w:sz w:val="18"/>
          <w:szCs w:val="18"/>
        </w:rPr>
      </w:pPr>
      <w:r w:rsidRPr="00BA2A2F">
        <w:rPr>
          <w:sz w:val="18"/>
          <w:szCs w:val="18"/>
        </w:rPr>
        <w:t>Formu</w:t>
      </w:r>
      <w:r w:rsidR="00680778">
        <w:rPr>
          <w:sz w:val="18"/>
          <w:szCs w:val="18"/>
        </w:rPr>
        <w:t>n Teslim  Tarihi: …… /….. / 20….</w:t>
      </w:r>
    </w:p>
    <w:sectPr w:rsidR="004F53F7" w:rsidRPr="00BA2A2F" w:rsidSect="00A47871">
      <w:headerReference w:type="default" r:id="rId10"/>
      <w:footerReference w:type="default" r:id="rId11"/>
      <w:pgSz w:w="12240" w:h="15840"/>
      <w:pgMar w:top="720" w:right="720" w:bottom="720" w:left="72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6F3" w:rsidRDefault="003456F3" w:rsidP="00240672">
      <w:pPr>
        <w:spacing w:after="0" w:line="240" w:lineRule="auto"/>
      </w:pPr>
      <w:r>
        <w:separator/>
      </w:r>
    </w:p>
  </w:endnote>
  <w:endnote w:type="continuationSeparator" w:id="0">
    <w:p w:rsidR="003456F3" w:rsidRDefault="003456F3" w:rsidP="0024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55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18"/>
      <w:gridCol w:w="5088"/>
    </w:tblGrid>
    <w:tr w:rsidR="003E3571" w:rsidTr="003E3571">
      <w:trPr>
        <w:cantSplit/>
        <w:trHeight w:val="434"/>
      </w:trPr>
      <w:tc>
        <w:tcPr>
          <w:tcW w:w="5118" w:type="dxa"/>
          <w:vAlign w:val="center"/>
          <w:hideMark/>
        </w:tcPr>
        <w:p w:rsidR="003E3571" w:rsidRDefault="003E3571" w:rsidP="003E3571">
          <w:pPr>
            <w:pStyle w:val="AltBilgi"/>
            <w:jc w:val="center"/>
            <w:rPr>
              <w:rFonts w:ascii="Calibri" w:hAnsi="Calibri" w:cs="Calibri"/>
              <w:b/>
              <w:sz w:val="18"/>
              <w:lang w:val="de-DE"/>
            </w:rPr>
          </w:pP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Hazırlayan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: 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Yönetim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Temsilci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Yardımcısı</w:t>
          </w:r>
          <w:proofErr w:type="spellEnd"/>
        </w:p>
      </w:tc>
      <w:tc>
        <w:tcPr>
          <w:tcW w:w="5088" w:type="dxa"/>
          <w:vAlign w:val="center"/>
          <w:hideMark/>
        </w:tcPr>
        <w:p w:rsidR="003E3571" w:rsidRDefault="003E3571" w:rsidP="003E3571">
          <w:pPr>
            <w:pStyle w:val="AltBilgi"/>
            <w:jc w:val="center"/>
          </w:pPr>
          <w:r>
            <w:rPr>
              <w:rFonts w:ascii="Calibri" w:hAnsi="Calibri" w:cs="Calibri"/>
              <w:b/>
              <w:sz w:val="18"/>
            </w:rPr>
            <w:t xml:space="preserve">Onaylayan: </w:t>
          </w:r>
          <w:r>
            <w:rPr>
              <w:rFonts w:ascii="Calibri" w:hAnsi="Calibri" w:cs="Calibri"/>
              <w:b/>
              <w:sz w:val="18"/>
              <w:lang w:val="de-DE"/>
            </w:rPr>
            <w:t xml:space="preserve">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Yöneticisi</w:t>
          </w:r>
          <w:proofErr w:type="spellEnd"/>
        </w:p>
      </w:tc>
    </w:tr>
    <w:tr w:rsidR="003E3571" w:rsidTr="003E3571">
      <w:trPr>
        <w:cantSplit/>
        <w:trHeight w:val="227"/>
      </w:trPr>
      <w:tc>
        <w:tcPr>
          <w:tcW w:w="5118" w:type="dxa"/>
          <w:vAlign w:val="center"/>
        </w:tcPr>
        <w:p w:rsidR="003E3571" w:rsidRDefault="003E3571" w:rsidP="003E3571">
          <w:pPr>
            <w:pStyle w:val="AltBilgi"/>
            <w:jc w:val="center"/>
            <w:rPr>
              <w:rFonts w:ascii="Calibri" w:hAnsi="Calibri" w:cs="Calibri"/>
              <w:sz w:val="18"/>
              <w:lang w:val="de-DE"/>
            </w:rPr>
          </w:pPr>
        </w:p>
        <w:p w:rsidR="003E3571" w:rsidRDefault="003E3571" w:rsidP="003E3571">
          <w:pPr>
            <w:pStyle w:val="AltBilgi"/>
            <w:rPr>
              <w:rFonts w:ascii="Calibri" w:hAnsi="Calibri" w:cs="Calibri"/>
              <w:sz w:val="18"/>
              <w:lang w:val="de-DE"/>
            </w:rPr>
          </w:pPr>
        </w:p>
      </w:tc>
      <w:tc>
        <w:tcPr>
          <w:tcW w:w="5088" w:type="dxa"/>
          <w:vAlign w:val="center"/>
        </w:tcPr>
        <w:p w:rsidR="003E3571" w:rsidRDefault="003E3571" w:rsidP="003E3571">
          <w:pPr>
            <w:pStyle w:val="AltBilgi"/>
            <w:jc w:val="center"/>
            <w:rPr>
              <w:rFonts w:ascii="Calibri" w:hAnsi="Calibri" w:cs="Calibri"/>
              <w:sz w:val="18"/>
            </w:rPr>
          </w:pPr>
        </w:p>
      </w:tc>
    </w:tr>
  </w:tbl>
  <w:p w:rsidR="00D846FA" w:rsidRDefault="00D846FA" w:rsidP="003E3571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6F3" w:rsidRDefault="003456F3" w:rsidP="00240672">
      <w:pPr>
        <w:spacing w:after="0" w:line="240" w:lineRule="auto"/>
      </w:pPr>
      <w:r>
        <w:separator/>
      </w:r>
    </w:p>
  </w:footnote>
  <w:footnote w:type="continuationSeparator" w:id="0">
    <w:p w:rsidR="003456F3" w:rsidRDefault="003456F3" w:rsidP="0024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9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538"/>
      <w:gridCol w:w="4653"/>
      <w:gridCol w:w="1442"/>
      <w:gridCol w:w="1536"/>
    </w:tblGrid>
    <w:tr w:rsidR="0082085E" w:rsidRPr="0082085E" w:rsidTr="0082085E">
      <w:trPr>
        <w:trHeight w:val="240"/>
      </w:trPr>
      <w:tc>
        <w:tcPr>
          <w:tcW w:w="2538" w:type="dxa"/>
          <w:vMerge w:val="restart"/>
          <w:vAlign w:val="center"/>
          <w:hideMark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Arial"/>
              <w:noProof w:val="0"/>
              <w:sz w:val="20"/>
              <w:szCs w:val="24"/>
              <w:lang w:eastAsia="tr-TR"/>
            </w:rPr>
          </w:pPr>
          <w:r w:rsidRPr="0082085E">
            <w:rPr>
              <w:rFonts w:ascii="Times New Roman" w:eastAsia="Times New Roman" w:hAnsi="Times New Roman" w:cs="Arial"/>
              <w:sz w:val="20"/>
              <w:szCs w:val="24"/>
              <w:lang w:eastAsia="tr-TR"/>
            </w:rPr>
            <w:drawing>
              <wp:inline distT="0" distB="0" distL="0" distR="0" wp14:anchorId="34DC050D" wp14:editId="77BA820F">
                <wp:extent cx="1194179" cy="944710"/>
                <wp:effectExtent l="0" t="0" r="6350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097" cy="96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vAlign w:val="center"/>
          <w:hideMark/>
        </w:tcPr>
        <w:p w:rsidR="0082085E" w:rsidRPr="0082085E" w:rsidRDefault="0082085E" w:rsidP="0082085E">
          <w:pPr>
            <w:spacing w:after="0" w:line="276" w:lineRule="auto"/>
            <w:jc w:val="center"/>
            <w:rPr>
              <w:rFonts w:ascii="Calibri" w:eastAsia="Calibri" w:hAnsi="Calibri" w:cs="Arial"/>
              <w:b/>
              <w:noProof w:val="0"/>
              <w:sz w:val="24"/>
            </w:rPr>
          </w:pPr>
          <w:r>
            <w:rPr>
              <w:rFonts w:ascii="Calibri" w:eastAsia="Calibri" w:hAnsi="Calibri" w:cs="Arial"/>
              <w:b/>
              <w:noProof w:val="0"/>
              <w:sz w:val="24"/>
            </w:rPr>
            <w:t>İLİŞİK KES</w:t>
          </w:r>
          <w:r w:rsidRPr="0082085E">
            <w:rPr>
              <w:rFonts w:ascii="Calibri" w:eastAsia="Calibri" w:hAnsi="Calibri" w:cs="Arial"/>
              <w:b/>
              <w:noProof w:val="0"/>
              <w:sz w:val="24"/>
            </w:rPr>
            <w:t>ME FORMU</w:t>
          </w:r>
        </w:p>
      </w:tc>
      <w:tc>
        <w:tcPr>
          <w:tcW w:w="1442" w:type="dxa"/>
          <w:vAlign w:val="center"/>
          <w:hideMark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before="40" w:after="0" w:line="240" w:lineRule="auto"/>
            <w:jc w:val="center"/>
            <w:rPr>
              <w:rFonts w:ascii="Calibri" w:eastAsia="Times New Roman" w:hAnsi="Calibri" w:cs="Calibri"/>
              <w:b/>
              <w:noProof w:val="0"/>
              <w:sz w:val="18"/>
              <w:szCs w:val="16"/>
              <w:lang w:eastAsia="tr-TR"/>
            </w:rPr>
          </w:pPr>
          <w:r w:rsidRPr="0082085E">
            <w:rPr>
              <w:rFonts w:ascii="Calibri" w:eastAsia="Times New Roman" w:hAnsi="Calibri" w:cs="Calibri"/>
              <w:b/>
              <w:noProof w:val="0"/>
              <w:sz w:val="18"/>
              <w:szCs w:val="16"/>
              <w:lang w:eastAsia="tr-TR"/>
            </w:rPr>
            <w:t>Doküman No</w:t>
          </w:r>
        </w:p>
      </w:tc>
      <w:tc>
        <w:tcPr>
          <w:tcW w:w="1536" w:type="dxa"/>
          <w:vAlign w:val="center"/>
          <w:hideMark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before="40" w:after="0" w:line="240" w:lineRule="auto"/>
            <w:jc w:val="center"/>
            <w:rPr>
              <w:rFonts w:ascii="Calibri" w:eastAsia="Times New Roman" w:hAnsi="Calibri" w:cs="Calibri"/>
              <w:noProof w:val="0"/>
              <w:sz w:val="18"/>
              <w:szCs w:val="16"/>
              <w:lang w:eastAsia="tr-TR"/>
            </w:rPr>
          </w:pPr>
          <w:r w:rsidRPr="0082085E">
            <w:rPr>
              <w:rFonts w:ascii="Calibri" w:eastAsia="Times New Roman" w:hAnsi="Calibri" w:cs="Calibri"/>
              <w:noProof w:val="0"/>
              <w:sz w:val="18"/>
              <w:szCs w:val="16"/>
              <w:lang w:eastAsia="tr-TR"/>
            </w:rPr>
            <w:t>BGYS-FRM</w:t>
          </w:r>
          <w:r>
            <w:rPr>
              <w:rFonts w:ascii="Calibri" w:eastAsia="Times New Roman" w:hAnsi="Calibri" w:cs="Calibri"/>
              <w:noProof w:val="0"/>
              <w:sz w:val="18"/>
              <w:szCs w:val="16"/>
              <w:lang w:eastAsia="tr-TR"/>
            </w:rPr>
            <w:t>47</w:t>
          </w:r>
        </w:p>
      </w:tc>
    </w:tr>
    <w:tr w:rsidR="0082085E" w:rsidRPr="0082085E" w:rsidTr="0082085E">
      <w:trPr>
        <w:trHeight w:val="240"/>
      </w:trPr>
      <w:tc>
        <w:tcPr>
          <w:tcW w:w="2538" w:type="dxa"/>
          <w:vMerge/>
          <w:vAlign w:val="center"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before="180" w:after="0" w:line="240" w:lineRule="auto"/>
            <w:jc w:val="center"/>
            <w:rPr>
              <w:rFonts w:ascii="Times New Roman" w:eastAsia="Times New Roman" w:hAnsi="Times New Roman" w:cs="Arial"/>
              <w:sz w:val="20"/>
              <w:szCs w:val="24"/>
              <w:lang w:eastAsia="tr-TR"/>
            </w:rPr>
          </w:pPr>
        </w:p>
      </w:tc>
      <w:tc>
        <w:tcPr>
          <w:tcW w:w="4653" w:type="dxa"/>
          <w:vMerge/>
          <w:vAlign w:val="center"/>
        </w:tcPr>
        <w:p w:rsidR="0082085E" w:rsidRPr="0082085E" w:rsidRDefault="0082085E" w:rsidP="0082085E">
          <w:pPr>
            <w:spacing w:after="0" w:line="276" w:lineRule="auto"/>
            <w:jc w:val="center"/>
            <w:rPr>
              <w:rFonts w:ascii="Calibri" w:eastAsia="Calibri" w:hAnsi="Calibri" w:cs="Arial"/>
              <w:b/>
              <w:noProof w:val="0"/>
              <w:sz w:val="24"/>
            </w:rPr>
          </w:pPr>
        </w:p>
      </w:tc>
      <w:tc>
        <w:tcPr>
          <w:tcW w:w="1442" w:type="dxa"/>
          <w:vAlign w:val="center"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before="40" w:after="0" w:line="240" w:lineRule="auto"/>
            <w:jc w:val="center"/>
            <w:rPr>
              <w:rFonts w:ascii="Calibri" w:eastAsia="Times New Roman" w:hAnsi="Calibri" w:cs="Calibri"/>
              <w:b/>
              <w:noProof w:val="0"/>
              <w:sz w:val="18"/>
              <w:szCs w:val="16"/>
              <w:lang w:eastAsia="tr-TR"/>
            </w:rPr>
          </w:pPr>
          <w:r w:rsidRPr="0082085E">
            <w:rPr>
              <w:rFonts w:ascii="Calibri" w:eastAsia="Times New Roman" w:hAnsi="Calibri" w:cs="Calibri"/>
              <w:b/>
              <w:noProof w:val="0"/>
              <w:sz w:val="18"/>
              <w:szCs w:val="16"/>
              <w:lang w:eastAsia="tr-TR"/>
            </w:rPr>
            <w:t>Yayın Tarihi</w:t>
          </w:r>
        </w:p>
      </w:tc>
      <w:tc>
        <w:tcPr>
          <w:tcW w:w="1536" w:type="dxa"/>
          <w:vAlign w:val="center"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before="40" w:after="0" w:line="240" w:lineRule="auto"/>
            <w:jc w:val="center"/>
            <w:rPr>
              <w:rFonts w:ascii="Calibri" w:eastAsia="Times New Roman" w:hAnsi="Calibri" w:cs="Calibri"/>
              <w:noProof w:val="0"/>
              <w:sz w:val="18"/>
              <w:szCs w:val="16"/>
              <w:lang w:eastAsia="tr-TR"/>
            </w:rPr>
          </w:pPr>
          <w:r>
            <w:rPr>
              <w:rFonts w:ascii="Calibri" w:eastAsia="Times New Roman" w:hAnsi="Calibri" w:cs="Calibri"/>
              <w:noProof w:val="0"/>
              <w:sz w:val="18"/>
              <w:szCs w:val="16"/>
              <w:lang w:eastAsia="tr-TR"/>
            </w:rPr>
            <w:t>5.04.2023</w:t>
          </w:r>
        </w:p>
      </w:tc>
    </w:tr>
    <w:tr w:rsidR="0082085E" w:rsidRPr="0082085E" w:rsidTr="0082085E">
      <w:trPr>
        <w:trHeight w:val="240"/>
      </w:trPr>
      <w:tc>
        <w:tcPr>
          <w:tcW w:w="2538" w:type="dxa"/>
          <w:vMerge/>
          <w:vAlign w:val="center"/>
          <w:hideMark/>
        </w:tcPr>
        <w:p w:rsidR="0082085E" w:rsidRPr="0082085E" w:rsidRDefault="0082085E" w:rsidP="0082085E">
          <w:pPr>
            <w:spacing w:after="0" w:line="276" w:lineRule="auto"/>
            <w:jc w:val="both"/>
            <w:rPr>
              <w:rFonts w:ascii="Times New Roman" w:eastAsia="Calibri" w:hAnsi="Times New Roman" w:cs="Arial"/>
              <w:noProof w:val="0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82085E" w:rsidRPr="0082085E" w:rsidRDefault="0082085E" w:rsidP="0082085E">
          <w:pPr>
            <w:spacing w:after="0" w:line="276" w:lineRule="auto"/>
            <w:jc w:val="both"/>
            <w:rPr>
              <w:rFonts w:ascii="Times New Roman" w:eastAsia="Calibri" w:hAnsi="Times New Roman" w:cs="Arial"/>
              <w:b/>
              <w:noProof w:val="0"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before="40" w:after="0" w:line="240" w:lineRule="auto"/>
            <w:jc w:val="center"/>
            <w:rPr>
              <w:rFonts w:ascii="Calibri" w:eastAsia="Times New Roman" w:hAnsi="Calibri" w:cs="Calibri"/>
              <w:b/>
              <w:noProof w:val="0"/>
              <w:sz w:val="18"/>
              <w:szCs w:val="16"/>
              <w:lang w:eastAsia="tr-TR"/>
            </w:rPr>
          </w:pPr>
          <w:r w:rsidRPr="0082085E">
            <w:rPr>
              <w:rFonts w:ascii="Calibri" w:eastAsia="Times New Roman" w:hAnsi="Calibri" w:cs="Calibri"/>
              <w:b/>
              <w:noProof w:val="0"/>
              <w:sz w:val="18"/>
              <w:szCs w:val="16"/>
              <w:lang w:eastAsia="tr-TR"/>
            </w:rPr>
            <w:t>Revizyon Tarihi</w:t>
          </w:r>
        </w:p>
      </w:tc>
      <w:tc>
        <w:tcPr>
          <w:tcW w:w="1536" w:type="dxa"/>
          <w:vAlign w:val="center"/>
          <w:hideMark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before="40" w:after="0" w:line="240" w:lineRule="auto"/>
            <w:jc w:val="center"/>
            <w:rPr>
              <w:rFonts w:ascii="Calibri" w:eastAsia="Times New Roman" w:hAnsi="Calibri" w:cs="Calibri"/>
              <w:noProof w:val="0"/>
              <w:sz w:val="18"/>
              <w:szCs w:val="16"/>
              <w:lang w:eastAsia="tr-TR"/>
            </w:rPr>
          </w:pPr>
          <w:r>
            <w:rPr>
              <w:rFonts w:ascii="Calibri" w:eastAsia="Times New Roman" w:hAnsi="Calibri" w:cs="Calibri"/>
              <w:noProof w:val="0"/>
              <w:sz w:val="18"/>
              <w:szCs w:val="16"/>
              <w:lang w:eastAsia="tr-TR"/>
            </w:rPr>
            <w:t>-</w:t>
          </w:r>
        </w:p>
      </w:tc>
    </w:tr>
    <w:tr w:rsidR="0082085E" w:rsidRPr="0082085E" w:rsidTr="0082085E">
      <w:trPr>
        <w:trHeight w:val="240"/>
      </w:trPr>
      <w:tc>
        <w:tcPr>
          <w:tcW w:w="2538" w:type="dxa"/>
          <w:vMerge/>
          <w:vAlign w:val="center"/>
          <w:hideMark/>
        </w:tcPr>
        <w:p w:rsidR="0082085E" w:rsidRPr="0082085E" w:rsidRDefault="0082085E" w:rsidP="0082085E">
          <w:pPr>
            <w:spacing w:after="0" w:line="276" w:lineRule="auto"/>
            <w:jc w:val="both"/>
            <w:rPr>
              <w:rFonts w:ascii="Times New Roman" w:eastAsia="Calibri" w:hAnsi="Times New Roman" w:cs="Arial"/>
              <w:noProof w:val="0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82085E" w:rsidRPr="0082085E" w:rsidRDefault="0082085E" w:rsidP="0082085E">
          <w:pPr>
            <w:spacing w:after="0" w:line="276" w:lineRule="auto"/>
            <w:jc w:val="both"/>
            <w:rPr>
              <w:rFonts w:ascii="Times New Roman" w:eastAsia="Calibri" w:hAnsi="Times New Roman" w:cs="Arial"/>
              <w:b/>
              <w:noProof w:val="0"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before="40" w:after="0" w:line="240" w:lineRule="auto"/>
            <w:jc w:val="center"/>
            <w:rPr>
              <w:rFonts w:ascii="Calibri" w:eastAsia="Times New Roman" w:hAnsi="Calibri" w:cs="Calibri"/>
              <w:b/>
              <w:noProof w:val="0"/>
              <w:sz w:val="18"/>
              <w:szCs w:val="16"/>
              <w:lang w:eastAsia="tr-TR"/>
            </w:rPr>
          </w:pPr>
          <w:r w:rsidRPr="0082085E">
            <w:rPr>
              <w:rFonts w:ascii="Calibri" w:eastAsia="Times New Roman" w:hAnsi="Calibri" w:cs="Calibri"/>
              <w:b/>
              <w:noProof w:val="0"/>
              <w:sz w:val="18"/>
              <w:szCs w:val="16"/>
              <w:lang w:eastAsia="tr-TR"/>
            </w:rPr>
            <w:t>Revizyon No</w:t>
          </w:r>
        </w:p>
      </w:tc>
      <w:tc>
        <w:tcPr>
          <w:tcW w:w="1536" w:type="dxa"/>
          <w:vAlign w:val="center"/>
          <w:hideMark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before="40" w:after="0" w:line="240" w:lineRule="auto"/>
            <w:jc w:val="center"/>
            <w:rPr>
              <w:rFonts w:ascii="Calibri" w:eastAsia="Times New Roman" w:hAnsi="Calibri" w:cs="Calibri"/>
              <w:noProof w:val="0"/>
              <w:sz w:val="18"/>
              <w:szCs w:val="16"/>
              <w:lang w:eastAsia="tr-TR"/>
            </w:rPr>
          </w:pPr>
          <w:r>
            <w:rPr>
              <w:rFonts w:ascii="Calibri" w:eastAsia="Times New Roman" w:hAnsi="Calibri" w:cs="Calibri"/>
              <w:noProof w:val="0"/>
              <w:sz w:val="18"/>
              <w:szCs w:val="16"/>
              <w:lang w:eastAsia="tr-TR"/>
            </w:rPr>
            <w:t>-</w:t>
          </w:r>
        </w:p>
      </w:tc>
    </w:tr>
    <w:tr w:rsidR="0082085E" w:rsidRPr="0082085E" w:rsidTr="0082085E">
      <w:trPr>
        <w:trHeight w:val="240"/>
      </w:trPr>
      <w:tc>
        <w:tcPr>
          <w:tcW w:w="2538" w:type="dxa"/>
          <w:vMerge/>
          <w:vAlign w:val="center"/>
          <w:hideMark/>
        </w:tcPr>
        <w:p w:rsidR="0082085E" w:rsidRPr="0082085E" w:rsidRDefault="0082085E" w:rsidP="0082085E">
          <w:pPr>
            <w:spacing w:after="0" w:line="276" w:lineRule="auto"/>
            <w:jc w:val="both"/>
            <w:rPr>
              <w:rFonts w:ascii="Times New Roman" w:eastAsia="Calibri" w:hAnsi="Times New Roman" w:cs="Arial"/>
              <w:noProof w:val="0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82085E" w:rsidRPr="0082085E" w:rsidRDefault="0082085E" w:rsidP="0082085E">
          <w:pPr>
            <w:spacing w:after="0" w:line="276" w:lineRule="auto"/>
            <w:jc w:val="both"/>
            <w:rPr>
              <w:rFonts w:ascii="Times New Roman" w:eastAsia="Calibri" w:hAnsi="Times New Roman" w:cs="Arial"/>
              <w:b/>
              <w:noProof w:val="0"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before="40" w:after="0" w:line="240" w:lineRule="auto"/>
            <w:jc w:val="center"/>
            <w:rPr>
              <w:rFonts w:ascii="Calibri" w:eastAsia="Times New Roman" w:hAnsi="Calibri" w:cs="Calibri"/>
              <w:b/>
              <w:noProof w:val="0"/>
              <w:sz w:val="18"/>
              <w:szCs w:val="16"/>
              <w:lang w:eastAsia="tr-TR"/>
            </w:rPr>
          </w:pPr>
          <w:r w:rsidRPr="0082085E">
            <w:rPr>
              <w:rFonts w:ascii="Calibri" w:eastAsia="Times New Roman" w:hAnsi="Calibri" w:cs="Calibri"/>
              <w:b/>
              <w:noProof w:val="0"/>
              <w:sz w:val="18"/>
              <w:szCs w:val="16"/>
              <w:lang w:eastAsia="tr-TR"/>
            </w:rPr>
            <w:t>Sayfa No</w:t>
          </w:r>
        </w:p>
      </w:tc>
      <w:tc>
        <w:tcPr>
          <w:tcW w:w="1536" w:type="dxa"/>
          <w:vAlign w:val="center"/>
          <w:hideMark/>
        </w:tcPr>
        <w:p w:rsidR="0082085E" w:rsidRPr="0082085E" w:rsidRDefault="0082085E" w:rsidP="0082085E">
          <w:pPr>
            <w:autoSpaceDE w:val="0"/>
            <w:autoSpaceDN w:val="0"/>
            <w:adjustRightInd w:val="0"/>
            <w:spacing w:before="40" w:after="0" w:line="240" w:lineRule="auto"/>
            <w:jc w:val="center"/>
            <w:rPr>
              <w:rFonts w:ascii="Calibri" w:eastAsia="Times New Roman" w:hAnsi="Calibri" w:cs="Calibri"/>
              <w:noProof w:val="0"/>
              <w:sz w:val="18"/>
              <w:szCs w:val="16"/>
              <w:lang w:eastAsia="tr-TR"/>
            </w:rPr>
          </w:pPr>
          <w:r w:rsidRPr="0082085E">
            <w:rPr>
              <w:rFonts w:ascii="Calibri" w:eastAsia="Times New Roman" w:hAnsi="Calibri" w:cs="Calibri"/>
              <w:bCs/>
              <w:noProof w:val="0"/>
              <w:sz w:val="18"/>
              <w:szCs w:val="16"/>
              <w:lang w:eastAsia="tr-TR"/>
            </w:rPr>
            <w:fldChar w:fldCharType="begin"/>
          </w:r>
          <w:r w:rsidRPr="0082085E">
            <w:rPr>
              <w:rFonts w:ascii="Calibri" w:eastAsia="Times New Roman" w:hAnsi="Calibri" w:cs="Calibri"/>
              <w:bCs/>
              <w:noProof w:val="0"/>
              <w:sz w:val="18"/>
              <w:szCs w:val="16"/>
              <w:lang w:eastAsia="tr-TR"/>
            </w:rPr>
            <w:instrText>PAGE  \* Arabic  \* MERGEFORMAT</w:instrText>
          </w:r>
          <w:r w:rsidRPr="0082085E">
            <w:rPr>
              <w:rFonts w:ascii="Calibri" w:eastAsia="Times New Roman" w:hAnsi="Calibri" w:cs="Calibri"/>
              <w:bCs/>
              <w:noProof w:val="0"/>
              <w:sz w:val="18"/>
              <w:szCs w:val="16"/>
              <w:lang w:eastAsia="tr-TR"/>
            </w:rPr>
            <w:fldChar w:fldCharType="separate"/>
          </w:r>
          <w:r w:rsidR="00F626F0">
            <w:rPr>
              <w:rFonts w:ascii="Calibri" w:eastAsia="Times New Roman" w:hAnsi="Calibri" w:cs="Calibri"/>
              <w:bCs/>
              <w:sz w:val="18"/>
              <w:szCs w:val="16"/>
              <w:lang w:eastAsia="tr-TR"/>
            </w:rPr>
            <w:t>1</w:t>
          </w:r>
          <w:r w:rsidRPr="0082085E">
            <w:rPr>
              <w:rFonts w:ascii="Calibri" w:eastAsia="Times New Roman" w:hAnsi="Calibri" w:cs="Calibri"/>
              <w:bCs/>
              <w:noProof w:val="0"/>
              <w:sz w:val="18"/>
              <w:szCs w:val="16"/>
              <w:lang w:eastAsia="tr-TR"/>
            </w:rPr>
            <w:fldChar w:fldCharType="end"/>
          </w:r>
          <w:r w:rsidRPr="0082085E">
            <w:rPr>
              <w:rFonts w:ascii="Calibri" w:eastAsia="Times New Roman" w:hAnsi="Calibri" w:cs="Calibri"/>
              <w:noProof w:val="0"/>
              <w:sz w:val="18"/>
              <w:szCs w:val="16"/>
              <w:lang w:eastAsia="tr-TR"/>
            </w:rPr>
            <w:t xml:space="preserve"> / </w:t>
          </w:r>
          <w:r w:rsidRPr="0082085E">
            <w:rPr>
              <w:rFonts w:ascii="Times New Roman" w:eastAsia="Times New Roman" w:hAnsi="Times New Roman" w:cs="Times New Roman"/>
              <w:noProof w:val="0"/>
              <w:sz w:val="24"/>
              <w:szCs w:val="24"/>
              <w:lang w:eastAsia="tr-TR"/>
            </w:rPr>
            <w:fldChar w:fldCharType="begin"/>
          </w:r>
          <w:r w:rsidRPr="0082085E">
            <w:rPr>
              <w:rFonts w:ascii="Times New Roman" w:eastAsia="Times New Roman" w:hAnsi="Times New Roman" w:cs="Times New Roman"/>
              <w:noProof w:val="0"/>
              <w:sz w:val="24"/>
              <w:szCs w:val="24"/>
              <w:lang w:eastAsia="tr-TR"/>
            </w:rPr>
            <w:instrText>NUMPAGES  \* Arabic  \* MERGEFORMAT</w:instrText>
          </w:r>
          <w:r w:rsidRPr="0082085E">
            <w:rPr>
              <w:rFonts w:ascii="Times New Roman" w:eastAsia="Times New Roman" w:hAnsi="Times New Roman" w:cs="Times New Roman"/>
              <w:noProof w:val="0"/>
              <w:sz w:val="24"/>
              <w:szCs w:val="24"/>
              <w:lang w:eastAsia="tr-TR"/>
            </w:rPr>
            <w:fldChar w:fldCharType="separate"/>
          </w:r>
          <w:r w:rsidR="00F626F0" w:rsidRPr="00F626F0">
            <w:rPr>
              <w:rFonts w:ascii="Calibri" w:eastAsia="Times New Roman" w:hAnsi="Calibri" w:cs="Calibri"/>
              <w:bCs/>
              <w:sz w:val="18"/>
              <w:szCs w:val="16"/>
              <w:lang w:eastAsia="tr-TR"/>
            </w:rPr>
            <w:t>1</w:t>
          </w:r>
          <w:r w:rsidRPr="0082085E">
            <w:rPr>
              <w:rFonts w:ascii="Calibri" w:eastAsia="Times New Roman" w:hAnsi="Calibri" w:cs="Calibri"/>
              <w:bCs/>
              <w:sz w:val="18"/>
              <w:szCs w:val="16"/>
              <w:lang w:eastAsia="tr-TR"/>
            </w:rPr>
            <w:fldChar w:fldCharType="end"/>
          </w:r>
        </w:p>
      </w:tc>
    </w:tr>
  </w:tbl>
  <w:p w:rsidR="004F53F7" w:rsidRDefault="004F53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72"/>
    <w:rsid w:val="000138BD"/>
    <w:rsid w:val="000416A4"/>
    <w:rsid w:val="00061019"/>
    <w:rsid w:val="000D0F0C"/>
    <w:rsid w:val="000D64BA"/>
    <w:rsid w:val="001119FC"/>
    <w:rsid w:val="001122BD"/>
    <w:rsid w:val="0011351A"/>
    <w:rsid w:val="00147EDA"/>
    <w:rsid w:val="00156AD1"/>
    <w:rsid w:val="001A1C8F"/>
    <w:rsid w:val="001D4E0C"/>
    <w:rsid w:val="0020243B"/>
    <w:rsid w:val="00203776"/>
    <w:rsid w:val="00206733"/>
    <w:rsid w:val="00240672"/>
    <w:rsid w:val="002B17BC"/>
    <w:rsid w:val="00324086"/>
    <w:rsid w:val="003456F3"/>
    <w:rsid w:val="003662CA"/>
    <w:rsid w:val="00377829"/>
    <w:rsid w:val="003863DB"/>
    <w:rsid w:val="003E3571"/>
    <w:rsid w:val="004034FB"/>
    <w:rsid w:val="00403DFC"/>
    <w:rsid w:val="0043687C"/>
    <w:rsid w:val="0048332D"/>
    <w:rsid w:val="00491046"/>
    <w:rsid w:val="004925C1"/>
    <w:rsid w:val="004F53F7"/>
    <w:rsid w:val="00500501"/>
    <w:rsid w:val="00550B11"/>
    <w:rsid w:val="00580F56"/>
    <w:rsid w:val="005826D2"/>
    <w:rsid w:val="00592608"/>
    <w:rsid w:val="00680778"/>
    <w:rsid w:val="006E73C7"/>
    <w:rsid w:val="00724FD5"/>
    <w:rsid w:val="00732F8A"/>
    <w:rsid w:val="007F40C9"/>
    <w:rsid w:val="00802EF9"/>
    <w:rsid w:val="0082085E"/>
    <w:rsid w:val="0082293F"/>
    <w:rsid w:val="00886596"/>
    <w:rsid w:val="008B1023"/>
    <w:rsid w:val="008E3366"/>
    <w:rsid w:val="008E6865"/>
    <w:rsid w:val="008F7235"/>
    <w:rsid w:val="00914B8A"/>
    <w:rsid w:val="00924DED"/>
    <w:rsid w:val="009928A5"/>
    <w:rsid w:val="00A12AFF"/>
    <w:rsid w:val="00A47871"/>
    <w:rsid w:val="00A7261F"/>
    <w:rsid w:val="00AF7C15"/>
    <w:rsid w:val="00B2613E"/>
    <w:rsid w:val="00B261E7"/>
    <w:rsid w:val="00B34070"/>
    <w:rsid w:val="00B81CDE"/>
    <w:rsid w:val="00BA2A2F"/>
    <w:rsid w:val="00C23733"/>
    <w:rsid w:val="00C46490"/>
    <w:rsid w:val="00C50300"/>
    <w:rsid w:val="00C704E1"/>
    <w:rsid w:val="00CB6EE6"/>
    <w:rsid w:val="00D310F6"/>
    <w:rsid w:val="00D42BEF"/>
    <w:rsid w:val="00D846FA"/>
    <w:rsid w:val="00DD5786"/>
    <w:rsid w:val="00DE4CCF"/>
    <w:rsid w:val="00E0130F"/>
    <w:rsid w:val="00E0765F"/>
    <w:rsid w:val="00E85889"/>
    <w:rsid w:val="00E931E6"/>
    <w:rsid w:val="00EA7C59"/>
    <w:rsid w:val="00EB4A2C"/>
    <w:rsid w:val="00EB5FD8"/>
    <w:rsid w:val="00EC0098"/>
    <w:rsid w:val="00EC1DC0"/>
    <w:rsid w:val="00EF3D9D"/>
    <w:rsid w:val="00F1177A"/>
    <w:rsid w:val="00F21B9D"/>
    <w:rsid w:val="00F47BB9"/>
    <w:rsid w:val="00F626F0"/>
    <w:rsid w:val="00F7557D"/>
    <w:rsid w:val="00F77F65"/>
    <w:rsid w:val="00FA1B05"/>
    <w:rsid w:val="00FB786B"/>
    <w:rsid w:val="00FC4A97"/>
    <w:rsid w:val="00FC5533"/>
    <w:rsid w:val="00FD6F26"/>
    <w:rsid w:val="00FF0533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A6233E"/>
  <w15:chartTrackingRefBased/>
  <w15:docId w15:val="{8274D08C-BE02-4178-A5CD-0A53A3CD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672"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nhideWhenUsed/>
    <w:rsid w:val="00240672"/>
    <w:pPr>
      <w:tabs>
        <w:tab w:val="center" w:pos="4513"/>
        <w:tab w:val="right" w:pos="9026"/>
      </w:tabs>
      <w:spacing w:after="0" w:line="240" w:lineRule="auto"/>
    </w:pPr>
    <w:rPr>
      <w:noProof w:val="0"/>
    </w:rPr>
  </w:style>
  <w:style w:type="character" w:customStyle="1" w:styleId="stBilgiChar">
    <w:name w:val="Üst Bilgi Char"/>
    <w:aliases w:val="Üstbilgi Char1"/>
    <w:basedOn w:val="VarsaylanParagrafYazTipi"/>
    <w:link w:val="stBilgi"/>
    <w:uiPriority w:val="99"/>
    <w:rsid w:val="00240672"/>
    <w:rPr>
      <w:lang w:val="tr-TR"/>
    </w:rPr>
  </w:style>
  <w:style w:type="paragraph" w:styleId="AltBilgi">
    <w:name w:val="footer"/>
    <w:aliases w:val="Altbilgi"/>
    <w:basedOn w:val="Normal"/>
    <w:link w:val="AltBilgiChar"/>
    <w:unhideWhenUsed/>
    <w:rsid w:val="00240672"/>
    <w:pPr>
      <w:tabs>
        <w:tab w:val="center" w:pos="4513"/>
        <w:tab w:val="right" w:pos="9026"/>
      </w:tabs>
      <w:spacing w:after="0" w:line="240" w:lineRule="auto"/>
    </w:pPr>
    <w:rPr>
      <w:noProof w:val="0"/>
    </w:rPr>
  </w:style>
  <w:style w:type="character" w:customStyle="1" w:styleId="AltBilgiChar">
    <w:name w:val="Alt Bilgi Char"/>
    <w:aliases w:val="Altbilgi Char1"/>
    <w:basedOn w:val="VarsaylanParagrafYazTipi"/>
    <w:link w:val="AltBilgi"/>
    <w:rsid w:val="00240672"/>
    <w:rPr>
      <w:lang w:val="tr-TR"/>
    </w:rPr>
  </w:style>
  <w:style w:type="paragraph" w:styleId="SonnotMetni">
    <w:name w:val="endnote text"/>
    <w:basedOn w:val="Normal"/>
    <w:link w:val="SonnotMetniChar"/>
    <w:uiPriority w:val="99"/>
    <w:unhideWhenUsed/>
    <w:rsid w:val="00240672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240672"/>
    <w:rPr>
      <w:noProof/>
      <w:sz w:val="20"/>
      <w:szCs w:val="20"/>
      <w:lang w:val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240672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14B8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14B8A"/>
    <w:rPr>
      <w:noProof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14B8A"/>
    <w:rPr>
      <w:vertAlign w:val="superscript"/>
    </w:rPr>
  </w:style>
  <w:style w:type="character" w:styleId="SayfaNumaras">
    <w:name w:val="page number"/>
    <w:basedOn w:val="VarsaylanParagrafYazTipi"/>
    <w:rsid w:val="000416A4"/>
  </w:style>
  <w:style w:type="paragraph" w:styleId="GvdeMetni">
    <w:name w:val="Body Text"/>
    <w:basedOn w:val="Normal"/>
    <w:link w:val="GvdeMetniChar"/>
    <w:rsid w:val="000416A4"/>
    <w:pPr>
      <w:widowControl w:val="0"/>
      <w:spacing w:before="120" w:after="120" w:line="312" w:lineRule="auto"/>
      <w:jc w:val="both"/>
    </w:pPr>
    <w:rPr>
      <w:rFonts w:ascii="Arial" w:eastAsia="Times New Roman" w:hAnsi="Arial" w:cs="Times New Roman"/>
      <w:noProof w:val="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416A4"/>
    <w:rPr>
      <w:rFonts w:ascii="Arial" w:eastAsia="Times New Roman" w:hAnsi="Arial" w:cs="Times New Roman"/>
      <w:sz w:val="24"/>
      <w:szCs w:val="24"/>
      <w:lang w:val="tr-TR" w:eastAsia="tr-TR"/>
    </w:rPr>
  </w:style>
  <w:style w:type="character" w:customStyle="1" w:styleId="stbilgiChar0">
    <w:name w:val="Üstbilgi Char"/>
    <w:rsid w:val="000416A4"/>
    <w:rPr>
      <w:sz w:val="24"/>
      <w:szCs w:val="24"/>
    </w:rPr>
  </w:style>
  <w:style w:type="character" w:customStyle="1" w:styleId="AltbilgiChar0">
    <w:name w:val="Altbilgi Char"/>
    <w:rsid w:val="00D846FA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6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596"/>
    <w:rPr>
      <w:rFonts w:ascii="Segoe UI" w:hAnsi="Segoe UI" w:cs="Segoe UI"/>
      <w:noProof/>
      <w:sz w:val="18"/>
      <w:szCs w:val="18"/>
      <w:lang w:val="tr-TR"/>
    </w:rPr>
  </w:style>
  <w:style w:type="paragraph" w:styleId="AralkYok">
    <w:name w:val="No Spacing"/>
    <w:uiPriority w:val="1"/>
    <w:qFormat/>
    <w:rsid w:val="004925C1"/>
    <w:pPr>
      <w:spacing w:after="0" w:line="240" w:lineRule="auto"/>
    </w:pPr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956DD2C47B1E644BFAA83EA1841D554" ma:contentTypeVersion="1" ma:contentTypeDescription="Yeni belge oluşturun." ma:contentTypeScope="" ma:versionID="30d61f884fc1f20708337a1c784537df">
  <xsd:schema xmlns:xsd="http://www.w3.org/2001/XMLSchema" xmlns:xs="http://www.w3.org/2001/XMLSchema" xmlns:p="http://schemas.microsoft.com/office/2006/metadata/properties" xmlns:ns2="26a294c0-7be2-4a8d-9938-efb9a0f97649" targetNamespace="http://schemas.microsoft.com/office/2006/metadata/properties" ma:root="true" ma:fieldsID="8682235f1895e3f5fdabe6cc81c9bb47" ns2:_="">
    <xsd:import namespace="26a294c0-7be2-4a8d-9938-efb9a0f9764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294c0-7be2-4a8d-9938-efb9a0f97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İçerik Türü"/>
        <xsd:element ref="dc:title" minOccurs="0" maxOccurs="1" ma:index="1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76A3-1A0A-4A24-B159-25DA89F3E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294c0-7be2-4a8d-9938-efb9a0f97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2C96E-D85E-47E0-BCA8-4BF5E8322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B26A9-546A-47B0-9C0F-D0CA7D8CFA60}">
  <ds:schemaRefs>
    <ds:schemaRef ds:uri="http://schemas.microsoft.com/office/2006/metadata/properties"/>
    <ds:schemaRef ds:uri="http://purl.org/dc/elements/1.1/"/>
    <ds:schemaRef ds:uri="26a294c0-7be2-4a8d-9938-efb9a0f97649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EA76E65-F271-4E03-AEA0-4CFAB1D0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FİLİZ AYDOĞDU</dc:creator>
  <cp:keywords/>
  <dc:description/>
  <cp:lastModifiedBy>Ebru ONSOY</cp:lastModifiedBy>
  <cp:revision>44</cp:revision>
  <cp:lastPrinted>2023-10-26T07:47:00Z</cp:lastPrinted>
  <dcterms:created xsi:type="dcterms:W3CDTF">2023-03-06T07:23:00Z</dcterms:created>
  <dcterms:modified xsi:type="dcterms:W3CDTF">2025-10-27T07:53:00Z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0x010100B956DD2C47B1E644BFAA83EA1841D554</vt:lpwstr>
  </property>
</Properties>
</file>